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2BBA" w:rsidRDefault="008B0A2E" w:rsidP="008B0A2E">
      <w:pPr>
        <w:pStyle w:val="Heading1"/>
      </w:pPr>
      <w:r>
        <w:t>Process Controller User guide</w:t>
      </w:r>
    </w:p>
    <w:p w:rsidR="008B0A2E" w:rsidRDefault="008B0A2E"/>
    <w:p w:rsidR="008B0A2E" w:rsidRDefault="008B0A2E" w:rsidP="008B0A2E">
      <w:pPr>
        <w:pStyle w:val="ListParagraph"/>
        <w:numPr>
          <w:ilvl w:val="0"/>
          <w:numId w:val="1"/>
        </w:numPr>
      </w:pPr>
      <w:r>
        <w:t>Introduction.</w:t>
      </w:r>
    </w:p>
    <w:p w:rsidR="00340DAF" w:rsidRDefault="00340DAF" w:rsidP="008B0A2E">
      <w:pPr>
        <w:pStyle w:val="ListParagraph"/>
        <w:numPr>
          <w:ilvl w:val="0"/>
          <w:numId w:val="1"/>
        </w:numPr>
      </w:pPr>
      <w:r>
        <w:t>Installation.</w:t>
      </w:r>
    </w:p>
    <w:p w:rsidR="008B0A2E" w:rsidRDefault="008B0A2E" w:rsidP="008B0A2E">
      <w:pPr>
        <w:pStyle w:val="ListParagraph"/>
        <w:numPr>
          <w:ilvl w:val="0"/>
          <w:numId w:val="1"/>
        </w:numPr>
      </w:pPr>
      <w:r>
        <w:t>Getting Started</w:t>
      </w:r>
      <w:r w:rsidR="00340DAF">
        <w:t>.</w:t>
      </w:r>
    </w:p>
    <w:p w:rsidR="008B0A2E" w:rsidRDefault="008B0A2E" w:rsidP="00AA7D12">
      <w:pPr>
        <w:pStyle w:val="ListParagraph"/>
        <w:numPr>
          <w:ilvl w:val="0"/>
          <w:numId w:val="1"/>
        </w:numPr>
      </w:pPr>
      <w:r>
        <w:t>Versions and Licences</w:t>
      </w:r>
      <w:r w:rsidR="00340DAF">
        <w:t>.</w:t>
      </w:r>
      <w:r w:rsidR="00AA7D12">
        <w:t xml:space="preserve"> </w:t>
      </w:r>
    </w:p>
    <w:p w:rsidR="008B0A2E" w:rsidRDefault="008B0A2E" w:rsidP="008B0A2E">
      <w:pPr>
        <w:pStyle w:val="ListParagraph"/>
      </w:pPr>
    </w:p>
    <w:p w:rsidR="008B0A2E" w:rsidRDefault="008B0A2E" w:rsidP="00EC6CF8">
      <w:pPr>
        <w:pStyle w:val="Heading3"/>
        <w:numPr>
          <w:ilvl w:val="0"/>
          <w:numId w:val="2"/>
        </w:numPr>
      </w:pPr>
      <w:r>
        <w:t>Introduction.</w:t>
      </w:r>
    </w:p>
    <w:p w:rsidR="008B0A2E" w:rsidRDefault="008B0A2E" w:rsidP="008B0A2E"/>
    <w:p w:rsidR="00781268" w:rsidRDefault="008B0A2E" w:rsidP="008B0A2E">
      <w:r>
        <w:t>Windows contains sophisticated process prioritisation capabilities for CPU, RAM and even disk (IO) resources.</w:t>
      </w:r>
      <w:r w:rsidR="00340DAF">
        <w:t xml:space="preserve"> </w:t>
      </w:r>
      <w:r w:rsidR="00781268">
        <w:t xml:space="preserve">These three resources define a systems performance more than any other factor. </w:t>
      </w:r>
    </w:p>
    <w:p w:rsidR="008B0A2E" w:rsidRDefault="00340DAF" w:rsidP="008B0A2E">
      <w:r>
        <w:t xml:space="preserve">Unfortunately these </w:t>
      </w:r>
      <w:r w:rsidR="00781268">
        <w:t xml:space="preserve">prioritisation </w:t>
      </w:r>
      <w:r>
        <w:t>capabilities are very inaccessible (requiring the editing of poorly documented registry values) and are not exposed to the end user.</w:t>
      </w:r>
    </w:p>
    <w:p w:rsidR="008B0A2E" w:rsidRDefault="008B0A2E" w:rsidP="008B0A2E">
      <w:r>
        <w:t xml:space="preserve">In theory application </w:t>
      </w:r>
      <w:r w:rsidR="00340DAF">
        <w:t>developers sh</w:t>
      </w:r>
      <w:r>
        <w:t>ould make full use of these capabilities when they build their application</w:t>
      </w:r>
      <w:r w:rsidR="00340DAF">
        <w:t>s</w:t>
      </w:r>
      <w:r>
        <w:t>, but the reality is that very few actually do.</w:t>
      </w:r>
    </w:p>
    <w:p w:rsidR="008B0A2E" w:rsidRDefault="008B0A2E" w:rsidP="008B0A2E">
      <w:r>
        <w:t xml:space="preserve">A typical example of this would be database backup software. One would reasonably expect such software to run as a background process to ensure that a backup does not impact the delivery of customer/client facing services. </w:t>
      </w:r>
      <w:r w:rsidR="00340DAF">
        <w:t>The truth is there are very few backup applications that actually implement this properly, if at all.</w:t>
      </w:r>
    </w:p>
    <w:p w:rsidR="00340DAF" w:rsidRDefault="00340DAF" w:rsidP="008B0A2E">
      <w:r>
        <w:t>This is where Process Controller comes in. It lets you assign CPU, Ram and disk (IO) priorities to any running process. These priorities will then apply to all instances of the specified process when they are launched from that point on.</w:t>
      </w:r>
    </w:p>
    <w:p w:rsidR="00EC6CF8" w:rsidRDefault="00046CAF" w:rsidP="00046CAF">
      <w:pPr>
        <w:pStyle w:val="Heading3"/>
        <w:numPr>
          <w:ilvl w:val="0"/>
          <w:numId w:val="2"/>
        </w:numPr>
      </w:pPr>
      <w:r>
        <w:t>Installation</w:t>
      </w:r>
    </w:p>
    <w:p w:rsidR="00046CAF" w:rsidRPr="00046CAF" w:rsidRDefault="00046CAF" w:rsidP="00046CAF"/>
    <w:p w:rsidR="00EC6CF8" w:rsidRDefault="00EC6CF8" w:rsidP="00EC6CF8">
      <w:r>
        <w:t>Process Controller will work with every Windows Operating System from Windows 2008 onwards with the exception of Windows RT. The only pre-requisite is the .Net Framework 4.0.</w:t>
      </w:r>
    </w:p>
    <w:p w:rsidR="00EC6CF8" w:rsidRDefault="00EC6CF8" w:rsidP="00EC6CF8">
      <w:r>
        <w:t>To install Process controller once you have ensured that the .Net Framework 4.0</w:t>
      </w:r>
      <w:r w:rsidR="00046CAF">
        <w:t xml:space="preserve"> is installed, </w:t>
      </w:r>
      <w:r>
        <w:t xml:space="preserve">right click on the Install </w:t>
      </w:r>
      <w:r w:rsidR="00046CAF">
        <w:t>package and select “Run as Administrator”.</w:t>
      </w:r>
    </w:p>
    <w:p w:rsidR="00046CAF" w:rsidRDefault="00046CAF" w:rsidP="00EC6CF8">
      <w:r>
        <w:t>T</w:t>
      </w:r>
      <w:r w:rsidR="00AA7D12">
        <w:t>hen follow the onscreen prompts to install the software.</w:t>
      </w:r>
    </w:p>
    <w:p w:rsidR="00E46D95" w:rsidRDefault="00E46D95" w:rsidP="00EC6CF8"/>
    <w:p w:rsidR="00E46D95" w:rsidRDefault="00E46D95" w:rsidP="00EC6CF8"/>
    <w:p w:rsidR="00E46D95" w:rsidRDefault="00E46D95" w:rsidP="00EC6CF8"/>
    <w:p w:rsidR="00046CAF" w:rsidRDefault="00046CAF" w:rsidP="00046CAF">
      <w:pPr>
        <w:pStyle w:val="Heading3"/>
        <w:numPr>
          <w:ilvl w:val="0"/>
          <w:numId w:val="2"/>
        </w:numPr>
      </w:pPr>
      <w:r>
        <w:lastRenderedPageBreak/>
        <w:t>Getting Started</w:t>
      </w:r>
    </w:p>
    <w:p w:rsidR="00046CAF" w:rsidRDefault="00046CAF" w:rsidP="00046CAF"/>
    <w:p w:rsidR="00046CAF" w:rsidRDefault="00781268" w:rsidP="00046CAF">
      <w:r>
        <w:t>Once the application is launched</w:t>
      </w:r>
      <w:r w:rsidR="00E46D95">
        <w:t xml:space="preserve"> you will be presented with the main user interface.</w:t>
      </w:r>
    </w:p>
    <w:p w:rsidR="00046CAF" w:rsidRDefault="00E46D95" w:rsidP="00EC6CF8">
      <w:r>
        <w:rPr>
          <w:noProof/>
          <w:lang w:eastAsia="en-GB"/>
        </w:rPr>
        <w:drawing>
          <wp:inline distT="0" distB="0" distL="0" distR="0">
            <wp:extent cx="3008822" cy="2235706"/>
            <wp:effectExtent l="19050" t="0" r="1078"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srcRect/>
                    <a:stretch>
                      <a:fillRect/>
                    </a:stretch>
                  </pic:blipFill>
                  <pic:spPr bwMode="auto">
                    <a:xfrm>
                      <a:off x="0" y="0"/>
                      <a:ext cx="3009941" cy="2236537"/>
                    </a:xfrm>
                    <a:prstGeom prst="rect">
                      <a:avLst/>
                    </a:prstGeom>
                    <a:noFill/>
                    <a:ln w="9525">
                      <a:noFill/>
                      <a:miter lim="800000"/>
                      <a:headEnd/>
                      <a:tailEnd/>
                    </a:ln>
                  </pic:spPr>
                </pic:pic>
              </a:graphicData>
            </a:graphic>
          </wp:inline>
        </w:drawing>
      </w:r>
    </w:p>
    <w:p w:rsidR="00E46D95" w:rsidRDefault="00E46D95" w:rsidP="00EC6CF8">
      <w:r>
        <w:t>To begin simply enter the name of the executable file for the process you with to adjust in the ‘Assembly Name’</w:t>
      </w:r>
      <w:r w:rsidR="00781268">
        <w:t xml:space="preserve"> column including the ’.exe’ extension.</w:t>
      </w:r>
    </w:p>
    <w:p w:rsidR="00781268" w:rsidRDefault="00781268" w:rsidP="00EC6CF8">
      <w:r>
        <w:t>Now choose the CPU Priority, IO Priority* and Memory Priority* you would like applied to the process the next time it is launched.</w:t>
      </w:r>
    </w:p>
    <w:p w:rsidR="00781268" w:rsidRDefault="00781268" w:rsidP="00EC6CF8">
      <w:pPr>
        <w:rPr>
          <w:i/>
        </w:rPr>
      </w:pPr>
      <w:r w:rsidRPr="00781268">
        <w:rPr>
          <w:i/>
        </w:rPr>
        <w:t>*</w:t>
      </w:r>
      <w:r>
        <w:rPr>
          <w:i/>
        </w:rPr>
        <w:t xml:space="preserve">Setting the </w:t>
      </w:r>
      <w:r w:rsidRPr="00781268">
        <w:rPr>
          <w:i/>
        </w:rPr>
        <w:t xml:space="preserve">IO and Memory </w:t>
      </w:r>
      <w:r>
        <w:rPr>
          <w:i/>
        </w:rPr>
        <w:t>Priority is not supported in the unregistered version of the software.</w:t>
      </w:r>
    </w:p>
    <w:p w:rsidR="00781268" w:rsidRDefault="00781268" w:rsidP="00EC6CF8">
      <w:r>
        <w:t>Once you have finished adding the required entries click ‘Apply Changes’.</w:t>
      </w:r>
    </w:p>
    <w:p w:rsidR="00781268" w:rsidRDefault="00781268" w:rsidP="00EC6CF8">
      <w:r>
        <w:t xml:space="preserve">The next time the specified processes are launched they will be launched by Windows with the chosen priorities. </w:t>
      </w:r>
    </w:p>
    <w:p w:rsidR="00781268" w:rsidRDefault="00781268" w:rsidP="00781268">
      <w:pPr>
        <w:pStyle w:val="Heading3"/>
        <w:numPr>
          <w:ilvl w:val="0"/>
          <w:numId w:val="2"/>
        </w:numPr>
      </w:pPr>
      <w:r>
        <w:t>Versions and Licences</w:t>
      </w:r>
    </w:p>
    <w:p w:rsidR="00781268" w:rsidRDefault="00781268" w:rsidP="00781268"/>
    <w:p w:rsidR="00781268" w:rsidRDefault="00CB607F" w:rsidP="00781268">
      <w:r w:rsidRPr="00AA7D12">
        <w:rPr>
          <w:u w:val="single"/>
        </w:rPr>
        <w:t>Free Licence</w:t>
      </w:r>
      <w:r>
        <w:t xml:space="preserve"> - </w:t>
      </w:r>
      <w:r w:rsidR="00781268">
        <w:t xml:space="preserve">Process Controller ships with a free licence which enables you to add up to 5 processes and </w:t>
      </w:r>
      <w:r>
        <w:t>specify the required CPU Priority for each of them.</w:t>
      </w:r>
    </w:p>
    <w:p w:rsidR="00CB607F" w:rsidRDefault="00CB607F" w:rsidP="00781268">
      <w:r w:rsidRPr="00AA7D12">
        <w:rPr>
          <w:u w:val="single"/>
        </w:rPr>
        <w:t>Standard Licence</w:t>
      </w:r>
      <w:r>
        <w:t xml:space="preserve"> </w:t>
      </w:r>
      <w:r w:rsidR="00AA7D12">
        <w:t>-</w:t>
      </w:r>
      <w:r>
        <w:t xml:space="preserve"> </w:t>
      </w:r>
      <w:r w:rsidR="00AA7D12">
        <w:t>The Standard Licence is by far the most popular choice. It enables you to add up to 5 processes like the Free Licence; however you can specify the IO and Memory priority in addition to CPU Priority for each of them.</w:t>
      </w:r>
    </w:p>
    <w:p w:rsidR="00AA7D12" w:rsidRDefault="00AA7D12" w:rsidP="00781268">
      <w:r w:rsidRPr="00AA7D12">
        <w:rPr>
          <w:u w:val="single"/>
        </w:rPr>
        <w:t>Extended Licence</w:t>
      </w:r>
      <w:r>
        <w:t xml:space="preserve"> - The Extended Licence provides the same prioritisation functions as the Standard licence, but you can add up to 10 processes.</w:t>
      </w:r>
    </w:p>
    <w:p w:rsidR="00AA7D12" w:rsidRPr="00781268" w:rsidRDefault="00AA7D12" w:rsidP="00781268">
      <w:r w:rsidRPr="00AA7D12">
        <w:rPr>
          <w:u w:val="single"/>
        </w:rPr>
        <w:t>Custom Licence</w:t>
      </w:r>
      <w:r>
        <w:t xml:space="preserve"> – Custom licences are available if you require support for more than 10 processes. Please email </w:t>
      </w:r>
      <w:hyperlink r:id="rId7" w:history="1">
        <w:r w:rsidRPr="004956E3">
          <w:rPr>
            <w:rStyle w:val="Hyperlink"/>
          </w:rPr>
          <w:t>Sales@MLtek.Net</w:t>
        </w:r>
      </w:hyperlink>
      <w:r>
        <w:t xml:space="preserve"> with your requirements.</w:t>
      </w:r>
    </w:p>
    <w:sectPr w:rsidR="00AA7D12" w:rsidRPr="00781268" w:rsidSect="00EB2BBA">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285BE8"/>
    <w:multiLevelType w:val="hybridMultilevel"/>
    <w:tmpl w:val="B6600F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nsid w:val="482D17B3"/>
    <w:multiLevelType w:val="hybridMultilevel"/>
    <w:tmpl w:val="753AC3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8B0A2E"/>
    <w:rsid w:val="00046CAF"/>
    <w:rsid w:val="00340DAF"/>
    <w:rsid w:val="00781268"/>
    <w:rsid w:val="008B0A2E"/>
    <w:rsid w:val="00AA7D12"/>
    <w:rsid w:val="00CB607F"/>
    <w:rsid w:val="00E46D95"/>
    <w:rsid w:val="00EB2BBA"/>
    <w:rsid w:val="00EC6CF8"/>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2BBA"/>
  </w:style>
  <w:style w:type="paragraph" w:styleId="Heading1">
    <w:name w:val="heading 1"/>
    <w:basedOn w:val="Normal"/>
    <w:next w:val="Normal"/>
    <w:link w:val="Heading1Char"/>
    <w:uiPriority w:val="9"/>
    <w:qFormat/>
    <w:rsid w:val="008B0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B0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8B0A2E"/>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B0A2E"/>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8B0A2E"/>
    <w:pPr>
      <w:ind w:left="720"/>
      <w:contextualSpacing/>
    </w:pPr>
  </w:style>
  <w:style w:type="character" w:customStyle="1" w:styleId="Heading2Char">
    <w:name w:val="Heading 2 Char"/>
    <w:basedOn w:val="DefaultParagraphFont"/>
    <w:link w:val="Heading2"/>
    <w:uiPriority w:val="9"/>
    <w:rsid w:val="008B0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8B0A2E"/>
    <w:rPr>
      <w:rFonts w:asciiTheme="majorHAnsi" w:eastAsiaTheme="majorEastAsia" w:hAnsiTheme="majorHAnsi" w:cstheme="majorBidi"/>
      <w:b/>
      <w:bCs/>
      <w:color w:val="4F81BD" w:themeColor="accent1"/>
    </w:rPr>
  </w:style>
  <w:style w:type="paragraph" w:styleId="BalloonText">
    <w:name w:val="Balloon Text"/>
    <w:basedOn w:val="Normal"/>
    <w:link w:val="BalloonTextChar"/>
    <w:uiPriority w:val="99"/>
    <w:semiHidden/>
    <w:unhideWhenUsed/>
    <w:rsid w:val="00E46D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46D95"/>
    <w:rPr>
      <w:rFonts w:ascii="Tahoma" w:hAnsi="Tahoma" w:cs="Tahoma"/>
      <w:sz w:val="16"/>
      <w:szCs w:val="16"/>
    </w:rPr>
  </w:style>
  <w:style w:type="character" w:styleId="Hyperlink">
    <w:name w:val="Hyperlink"/>
    <w:basedOn w:val="DefaultParagraphFont"/>
    <w:uiPriority w:val="99"/>
    <w:unhideWhenUsed/>
    <w:rsid w:val="00AA7D1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Sales@MLtek.Ne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02CE06-EA04-4D91-8EE9-79C8A9721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2</Pages>
  <Words>452</Words>
  <Characters>2579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Private</Company>
  <LinksUpToDate>false</LinksUpToDate>
  <CharactersWithSpaces>3025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Laverty</dc:creator>
  <cp:lastModifiedBy>Mark Laverty</cp:lastModifiedBy>
  <cp:revision>4</cp:revision>
  <dcterms:created xsi:type="dcterms:W3CDTF">2016-03-26T17:35:00Z</dcterms:created>
  <dcterms:modified xsi:type="dcterms:W3CDTF">2016-03-26T18:59:00Z</dcterms:modified>
</cp:coreProperties>
</file>